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90" w:rsidRDefault="00341390" w:rsidP="00341390">
      <w:pPr>
        <w:pStyle w:val="Heading1"/>
        <w:jc w:val="center"/>
      </w:pPr>
      <w:r>
        <w:t>Crown and Bridge Information and Consent Form</w:t>
      </w:r>
    </w:p>
    <w:p w:rsidR="00341390" w:rsidRDefault="00341390" w:rsidP="00341390">
      <w:pPr>
        <w:pStyle w:val="NoSpacing"/>
      </w:pPr>
    </w:p>
    <w:p w:rsidR="00341390" w:rsidRDefault="00341390" w:rsidP="00341390">
      <w:pPr>
        <w:pStyle w:val="NoSpacing"/>
      </w:pPr>
      <w:r>
        <w:t xml:space="preserve">A crown or bridge is a full-coverage restoration that covers the entire crown of a tooth with either </w:t>
      </w:r>
      <w:proofErr w:type="gramStart"/>
      <w:r>
        <w:t>a metal</w:t>
      </w:r>
      <w:proofErr w:type="gramEnd"/>
      <w:r>
        <w:t xml:space="preserve">, porcelain fused to metal, or all porcelain covering.  This requires the reduction of 1-2 mm of tooth structure all the way around the tooth.  Then, a small cord soaked in a </w:t>
      </w:r>
      <w:proofErr w:type="spellStart"/>
      <w:r>
        <w:t>hemostatic</w:t>
      </w:r>
      <w:proofErr w:type="spellEnd"/>
      <w:r>
        <w:t xml:space="preserve"> agent (that prevents bleeding) is placed under the gums to allow temporary retraction of the gums to take a final impression.  A temporary crown or bridge is made and intended to last for about 1 month while the final crown or bridge is being fabricated in the laboratory.  Upon completion of fabrication, the final restoration is either cemented or bonded to the tooth with </w:t>
      </w:r>
      <w:proofErr w:type="gramStart"/>
      <w:r>
        <w:t>a definitive</w:t>
      </w:r>
      <w:proofErr w:type="gramEnd"/>
      <w:r>
        <w:t xml:space="preserve"> cement.  The intent of a crown or bridge is to restore function (replace missing teeth with a bridge), prevent catastrophic fracture of a compromised tooth, relieve pain, or for esthetics.  I understand that this is the intent of the procedure, however, because attractiveness is subjective, it cannot be guaranteed.  Alternatives to this procedure were discussed with me and include</w:t>
      </w:r>
      <w:proofErr w:type="gramStart"/>
      <w:r>
        <w:t>:_</w:t>
      </w:r>
      <w:proofErr w:type="gramEnd"/>
      <w:r>
        <w:t>____________________________________________.</w:t>
      </w:r>
    </w:p>
    <w:p w:rsidR="00341390" w:rsidRDefault="00341390" w:rsidP="00341390">
      <w:pPr>
        <w:pStyle w:val="NoSpacing"/>
      </w:pPr>
    </w:p>
    <w:p w:rsidR="00341390" w:rsidRDefault="00341390" w:rsidP="00341390">
      <w:pPr>
        <w:pStyle w:val="NoSpacing"/>
      </w:pPr>
      <w:r>
        <w:t xml:space="preserve">I, __________________________, hereby authorize Dr. Anne Etzkorn, DDS to perform upon me ___________________________________________________.                  </w:t>
      </w:r>
    </w:p>
    <w:p w:rsidR="00341390" w:rsidRDefault="00341390" w:rsidP="00341390">
      <w:pPr>
        <w:pStyle w:val="NoSpacing"/>
      </w:pPr>
    </w:p>
    <w:p w:rsidR="00341390" w:rsidRDefault="00341390" w:rsidP="00341390">
      <w:r>
        <w:t xml:space="preserve">I understand that my doctor may discover conditions requiring different treatment from that which was planned.  I may need additional treatment that might require referral to a specialist and/or additional cost.   </w:t>
      </w:r>
    </w:p>
    <w:p w:rsidR="00AE7101" w:rsidRDefault="00AE7101" w:rsidP="00341390"/>
    <w:p w:rsidR="00341390" w:rsidRDefault="00341390" w:rsidP="00341390">
      <w:r>
        <w:t>Certain risks and complications include, but are not limited to the following:</w:t>
      </w:r>
    </w:p>
    <w:p w:rsidR="00341390" w:rsidRDefault="00341390" w:rsidP="00341390">
      <w:pPr>
        <w:pStyle w:val="NoSpacing"/>
        <w:ind w:left="720"/>
      </w:pPr>
      <w:r>
        <w:t xml:space="preserve">-post-operative bleeding, swelling and discomfort </w:t>
      </w:r>
    </w:p>
    <w:p w:rsidR="00341390" w:rsidRDefault="00341390" w:rsidP="00341390">
      <w:pPr>
        <w:pStyle w:val="NoSpacing"/>
        <w:ind w:firstLine="720"/>
      </w:pPr>
      <w:r>
        <w:t>-loosening or loss of dental fillings which may require replacement</w:t>
      </w:r>
    </w:p>
    <w:p w:rsidR="00AE7101" w:rsidRDefault="00AE7101" w:rsidP="00341390">
      <w:pPr>
        <w:pStyle w:val="NoSpacing"/>
        <w:ind w:firstLine="720"/>
      </w:pPr>
      <w:r>
        <w:t xml:space="preserve">-unintentional injury to adjacent teeth </w:t>
      </w:r>
    </w:p>
    <w:p w:rsidR="00AE7101" w:rsidRDefault="00AE7101" w:rsidP="00AE7101">
      <w:pPr>
        <w:pStyle w:val="NoSpacing"/>
        <w:ind w:left="720"/>
      </w:pPr>
      <w:r>
        <w:t>-discovery of fractures or cavities under restorations not detected on exam or x-rays that may require additional treatment</w:t>
      </w:r>
    </w:p>
    <w:p w:rsidR="00341390" w:rsidRDefault="00341390" w:rsidP="00341390">
      <w:pPr>
        <w:pStyle w:val="NoSpacing"/>
        <w:ind w:left="720"/>
      </w:pPr>
      <w:r>
        <w:t xml:space="preserve">-changing of the occlusion (bite) and jaw relationships which may cause </w:t>
      </w:r>
      <w:proofErr w:type="spellStart"/>
      <w:r>
        <w:t>temporomandibular</w:t>
      </w:r>
      <w:proofErr w:type="spellEnd"/>
      <w:r>
        <w:t xml:space="preserve"> joint disorder</w:t>
      </w:r>
    </w:p>
    <w:p w:rsidR="00341390" w:rsidRDefault="00341390" w:rsidP="00341390">
      <w:pPr>
        <w:pStyle w:val="NoSpacing"/>
        <w:ind w:left="720"/>
      </w:pPr>
      <w:r>
        <w:t>-recession of the gums (changing gum heights)</w:t>
      </w:r>
    </w:p>
    <w:p w:rsidR="00341390" w:rsidRDefault="00341390" w:rsidP="00341390">
      <w:pPr>
        <w:pStyle w:val="NoSpacing"/>
        <w:ind w:left="720"/>
      </w:pPr>
      <w:r>
        <w:t>-irreversible loss of tooth structure</w:t>
      </w:r>
    </w:p>
    <w:p w:rsidR="00341390" w:rsidRDefault="00341390" w:rsidP="00341390">
      <w:pPr>
        <w:pStyle w:val="NoSpacing"/>
        <w:ind w:left="720"/>
      </w:pPr>
      <w:r>
        <w:t>-root sensitivity (which may require additional treatments)</w:t>
      </w:r>
    </w:p>
    <w:p w:rsidR="00341390" w:rsidRDefault="00341390" w:rsidP="00341390">
      <w:pPr>
        <w:pStyle w:val="NoSpacing"/>
        <w:ind w:left="720"/>
      </w:pPr>
      <w:r>
        <w:t>-internal root resorption due to trauma to the teeth</w:t>
      </w:r>
    </w:p>
    <w:p w:rsidR="00AE7101" w:rsidRDefault="00AE7101" w:rsidP="00341390">
      <w:pPr>
        <w:pStyle w:val="NoSpacing"/>
        <w:ind w:left="720"/>
      </w:pPr>
      <w:r>
        <w:t>-fractures in the teeth</w:t>
      </w:r>
    </w:p>
    <w:p w:rsidR="00AE7101" w:rsidRDefault="00AE7101" w:rsidP="00341390">
      <w:pPr>
        <w:pStyle w:val="NoSpacing"/>
        <w:ind w:left="720"/>
      </w:pPr>
      <w:r>
        <w:t>-chronic gum irritation which may require non-metal crown or crown lengthening surgery</w:t>
      </w:r>
    </w:p>
    <w:p w:rsidR="00AE7101" w:rsidRDefault="00AE7101" w:rsidP="00AE7101">
      <w:pPr>
        <w:rPr>
          <w:rFonts w:ascii="Calibri" w:eastAsia="Calibri" w:hAnsi="Calibri"/>
          <w:sz w:val="22"/>
          <w:szCs w:val="22"/>
        </w:rPr>
      </w:pPr>
    </w:p>
    <w:p w:rsidR="00DA5095" w:rsidRDefault="00AE7101" w:rsidP="00DA5095">
      <w:r>
        <w:t>I</w:t>
      </w:r>
      <w:r w:rsidR="00341390">
        <w:t xml:space="preserve"> understand that </w:t>
      </w:r>
      <w:r>
        <w:t xml:space="preserve">if I have grinding habit, </w:t>
      </w:r>
      <w:r w:rsidR="00341390">
        <w:t xml:space="preserve">a night guard must be worn after treatment on a daily basis to prevent fracture and chipping.  If I do not follow the instructions given to me on the care of my teeth, there are no guarantees that they will last.  I have provided the most complete, up-to-date and accurate medical history, including current medications and known allergies. </w:t>
      </w:r>
    </w:p>
    <w:p w:rsidR="00341390" w:rsidRDefault="00341390" w:rsidP="00DA5095">
      <w:r>
        <w:t xml:space="preserve"> </w:t>
      </w:r>
    </w:p>
    <w:p w:rsidR="00341390" w:rsidRDefault="00341390" w:rsidP="00341390">
      <w:pPr>
        <w:pStyle w:val="NoSpacing"/>
      </w:pPr>
      <w:r>
        <w:t>________________________________          ________           _________________________          ______</w:t>
      </w:r>
    </w:p>
    <w:p w:rsidR="00341390" w:rsidRDefault="00341390" w:rsidP="0034139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Patient’s (or Legal Guardian’s) Signature        </w:t>
      </w:r>
      <w:r>
        <w:rPr>
          <w:sz w:val="18"/>
          <w:szCs w:val="18"/>
        </w:rPr>
        <w:tab/>
        <w:t xml:space="preserve">          Date</w:t>
      </w:r>
      <w:r>
        <w:rPr>
          <w:sz w:val="18"/>
          <w:szCs w:val="18"/>
        </w:rPr>
        <w:tab/>
        <w:t xml:space="preserve">          Witness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Date</w:t>
      </w:r>
    </w:p>
    <w:p w:rsidR="00341390" w:rsidRDefault="00341390" w:rsidP="00341390">
      <w:pPr>
        <w:pStyle w:val="NoSpacing"/>
      </w:pPr>
    </w:p>
    <w:p w:rsidR="00341390" w:rsidRDefault="00341390" w:rsidP="00341390">
      <w:pPr>
        <w:pStyle w:val="NoSpacing"/>
        <w:rPr>
          <w:sz w:val="18"/>
          <w:szCs w:val="18"/>
        </w:rPr>
      </w:pPr>
      <w:r>
        <w:t>________________________________          ________</w:t>
      </w:r>
    </w:p>
    <w:p w:rsidR="00341390" w:rsidRDefault="00341390" w:rsidP="00341390">
      <w:pPr>
        <w:pStyle w:val="NoSpacing"/>
      </w:pPr>
      <w:r>
        <w:rPr>
          <w:sz w:val="18"/>
          <w:szCs w:val="18"/>
        </w:rPr>
        <w:t>Dr. Anne Etzkorn, DDS</w:t>
      </w:r>
      <w:r>
        <w:rPr>
          <w:sz w:val="18"/>
          <w:szCs w:val="18"/>
        </w:rPr>
        <w:tab/>
        <w:t xml:space="preserve">                                             Date</w:t>
      </w:r>
    </w:p>
    <w:p w:rsidR="007557EB" w:rsidRPr="00995D00" w:rsidRDefault="007557EB" w:rsidP="007557EB">
      <w:pPr>
        <w:pStyle w:val="Title"/>
        <w:jc w:val="center"/>
      </w:pPr>
      <w:r w:rsidRPr="00995D00">
        <w:lastRenderedPageBreak/>
        <w:t>Temporary Crowns and Bridges</w:t>
      </w:r>
    </w:p>
    <w:p w:rsidR="007557EB" w:rsidRPr="00995D00" w:rsidRDefault="007557EB" w:rsidP="007557EB">
      <w:pPr>
        <w:pStyle w:val="Heading1"/>
      </w:pPr>
      <w:r w:rsidRPr="00995D00">
        <w:t>What to Expect After Impressions:</w:t>
      </w:r>
    </w:p>
    <w:p w:rsidR="007557EB" w:rsidRPr="00995D00" w:rsidRDefault="007557EB" w:rsidP="007557EB"/>
    <w:p w:rsidR="007557EB" w:rsidRPr="00995D00" w:rsidRDefault="007557EB" w:rsidP="007557EB">
      <w:r w:rsidRPr="00995D00">
        <w:t xml:space="preserve">Your gum tissues may be sore for several days after impressions. This is due to the retraction cord that was placed during the procedure or the </w:t>
      </w:r>
      <w:proofErr w:type="spellStart"/>
      <w:r w:rsidRPr="00995D00">
        <w:t>lasering</w:t>
      </w:r>
      <w:proofErr w:type="spellEnd"/>
      <w:r w:rsidRPr="00995D00">
        <w:t xml:space="preserve"> process. Use warm saltwater rinsing to help alleviate the discomfort. You may als</w:t>
      </w:r>
      <w:r>
        <w:t>o take over the counter Ibuprof</w:t>
      </w:r>
      <w:r w:rsidRPr="00995D00">
        <w:t>en or Tylenol as directed to reduce the temporary soreness.</w:t>
      </w:r>
    </w:p>
    <w:p w:rsidR="007557EB" w:rsidRDefault="007557EB" w:rsidP="007557EB">
      <w:pPr>
        <w:pStyle w:val="Heading1"/>
      </w:pPr>
      <w:r w:rsidRPr="00995D00">
        <w:t xml:space="preserve">Dos and Don’ts </w:t>
      </w:r>
      <w:proofErr w:type="gramStart"/>
      <w:r w:rsidRPr="00995D00">
        <w:t>For</w:t>
      </w:r>
      <w:proofErr w:type="gramEnd"/>
      <w:r w:rsidRPr="00995D00">
        <w:t xml:space="preserve"> The Care of Your Temporaries:</w:t>
      </w:r>
    </w:p>
    <w:p w:rsidR="007557EB" w:rsidRPr="007557EB" w:rsidRDefault="007557EB" w:rsidP="007557EB"/>
    <w:p w:rsidR="007557EB" w:rsidRPr="00995D00" w:rsidRDefault="007557EB" w:rsidP="007557EB">
      <w:pPr>
        <w:pStyle w:val="ListParagraph"/>
        <w:numPr>
          <w:ilvl w:val="0"/>
          <w:numId w:val="4"/>
        </w:numPr>
      </w:pPr>
      <w:r w:rsidRPr="00995D00">
        <w:t>Brush as usual and floss the way that we demonstrated to you.</w:t>
      </w:r>
    </w:p>
    <w:p w:rsidR="007557EB" w:rsidRPr="00995D00" w:rsidRDefault="007557EB" w:rsidP="007557EB">
      <w:pPr>
        <w:pStyle w:val="ListParagraph"/>
        <w:numPr>
          <w:ilvl w:val="0"/>
          <w:numId w:val="4"/>
        </w:numPr>
      </w:pPr>
      <w:r w:rsidRPr="00995D00">
        <w:t>Avoid excessively hard foods like ice and hard pretzels, chewing gum, and sticky foods like caramel or taffy. These may crack or loosen your temporary.</w:t>
      </w:r>
    </w:p>
    <w:p w:rsidR="007557EB" w:rsidRPr="00995D00" w:rsidRDefault="007557EB" w:rsidP="007557EB">
      <w:pPr>
        <w:pStyle w:val="Heading1"/>
      </w:pPr>
      <w:proofErr w:type="gramStart"/>
      <w:r w:rsidRPr="00995D00">
        <w:t>If</w:t>
      </w:r>
      <w:r>
        <w:t xml:space="preserve">  </w:t>
      </w:r>
      <w:r w:rsidRPr="00995D00">
        <w:t>Your</w:t>
      </w:r>
      <w:proofErr w:type="gramEnd"/>
      <w:r w:rsidRPr="00995D00">
        <w:t xml:space="preserve"> Temporary Comes Loose:</w:t>
      </w:r>
    </w:p>
    <w:p w:rsidR="007557EB" w:rsidRPr="00995D00" w:rsidRDefault="007557EB" w:rsidP="007557EB"/>
    <w:p w:rsidR="007557EB" w:rsidRPr="00995D00" w:rsidRDefault="007557EB" w:rsidP="007557EB">
      <w:pPr>
        <w:pStyle w:val="ListParagraph"/>
        <w:numPr>
          <w:ilvl w:val="0"/>
          <w:numId w:val="5"/>
        </w:numPr>
      </w:pPr>
      <w:r w:rsidRPr="00995D00">
        <w:t xml:space="preserve">Call us immediately so that we can re-cement your temporary. If the temporary is left off for even a short period of time, the adjacent teeth may move causing the final restoration not to fit. </w:t>
      </w:r>
    </w:p>
    <w:p w:rsidR="007557EB" w:rsidRPr="00995D00" w:rsidRDefault="007557EB" w:rsidP="007557EB">
      <w:pPr>
        <w:pStyle w:val="ListParagraph"/>
        <w:numPr>
          <w:ilvl w:val="0"/>
          <w:numId w:val="5"/>
        </w:numPr>
      </w:pPr>
      <w:r w:rsidRPr="00995D00">
        <w:t>If you cannot reach us within several hours, then purchase Fixodent denture adhesive from the pharmacy. Place a small amount into the temporary crown or bridge, seat it over the tooth/teeth and bite together until your teeth meet normally. This will hold the temporary in place until we can see you at the office.</w:t>
      </w:r>
    </w:p>
    <w:p w:rsidR="007557EB" w:rsidRPr="00995D00" w:rsidRDefault="007557EB" w:rsidP="007557EB">
      <w:pPr>
        <w:pStyle w:val="ListParagraph"/>
        <w:numPr>
          <w:ilvl w:val="0"/>
          <w:numId w:val="5"/>
        </w:numPr>
      </w:pPr>
      <w:r w:rsidRPr="00995D00">
        <w:t xml:space="preserve">Note: If cases need to be remade do to leaving temporaries off </w:t>
      </w:r>
      <w:r w:rsidR="00F81BBE">
        <w:t xml:space="preserve">or not coming in for the final crown </w:t>
      </w:r>
      <w:r w:rsidRPr="00995D00">
        <w:t>for extended periods of time</w:t>
      </w:r>
      <w:r w:rsidR="00F81BBE">
        <w:t>,</w:t>
      </w:r>
      <w:r w:rsidRPr="00995D00">
        <w:t xml:space="preserve"> then costs incurred during the process will be passed on to the patient.</w:t>
      </w:r>
    </w:p>
    <w:p w:rsidR="007557EB" w:rsidRPr="00995D00" w:rsidRDefault="007557EB" w:rsidP="007557EB">
      <w:pPr>
        <w:pStyle w:val="Heading1"/>
      </w:pPr>
      <w:r w:rsidRPr="00995D00">
        <w:t xml:space="preserve">Things </w:t>
      </w:r>
      <w:proofErr w:type="gramStart"/>
      <w:r w:rsidRPr="00995D00">
        <w:t>To</w:t>
      </w:r>
      <w:proofErr w:type="gramEnd"/>
      <w:r w:rsidRPr="00995D00">
        <w:t xml:space="preserve"> Know About Temporary Restorations:</w:t>
      </w:r>
    </w:p>
    <w:p w:rsidR="007557EB" w:rsidRPr="00995D00" w:rsidRDefault="007557EB" w:rsidP="007557EB"/>
    <w:p w:rsidR="007557EB" w:rsidRPr="00995D00" w:rsidRDefault="007557EB" w:rsidP="007557EB">
      <w:pPr>
        <w:pStyle w:val="ListParagraph"/>
        <w:numPr>
          <w:ilvl w:val="0"/>
          <w:numId w:val="6"/>
        </w:numPr>
      </w:pPr>
      <w:r w:rsidRPr="00995D00">
        <w:t xml:space="preserve">The color of your temporary restoration will probably not match </w:t>
      </w:r>
      <w:r w:rsidR="00F81BBE">
        <w:t>the color of your natural teeth and may stain if you are a smoker or heavy coffee/tea drinker</w:t>
      </w:r>
    </w:p>
    <w:p w:rsidR="007557EB" w:rsidRPr="00995D00" w:rsidRDefault="007557EB" w:rsidP="007557EB">
      <w:pPr>
        <w:pStyle w:val="ListParagraph"/>
        <w:numPr>
          <w:ilvl w:val="0"/>
          <w:numId w:val="6"/>
        </w:numPr>
      </w:pPr>
      <w:r w:rsidRPr="00995D00">
        <w:t>Your teeth may be slightly sensitive to temperature, as the temporary restoration will not be sealed as well as the permanent one.</w:t>
      </w:r>
    </w:p>
    <w:p w:rsidR="007557EB" w:rsidRDefault="007557EB" w:rsidP="007557EB">
      <w:pPr>
        <w:pStyle w:val="ListParagraph"/>
        <w:numPr>
          <w:ilvl w:val="0"/>
          <w:numId w:val="6"/>
        </w:numPr>
      </w:pPr>
      <w:r w:rsidRPr="00995D00">
        <w:t xml:space="preserve">The shape and contour of the temporary will differ </w:t>
      </w:r>
      <w:r>
        <w:t>from the permanent restoration</w:t>
      </w:r>
    </w:p>
    <w:p w:rsidR="00F81BBE" w:rsidRDefault="007557EB" w:rsidP="00F81BBE">
      <w:pPr>
        <w:pStyle w:val="ListParagraph"/>
        <w:numPr>
          <w:ilvl w:val="0"/>
          <w:numId w:val="6"/>
        </w:numPr>
      </w:pPr>
      <w:r w:rsidRPr="00995D00">
        <w:t>The permanent restoration will feel smoother and more natural.</w:t>
      </w:r>
    </w:p>
    <w:p w:rsidR="00F81BBE" w:rsidRDefault="00F81BBE" w:rsidP="00F81BBE"/>
    <w:p w:rsidR="00F81BBE" w:rsidRDefault="007557EB" w:rsidP="00F81BBE">
      <w:pPr>
        <w:pStyle w:val="Subtitle"/>
        <w:jc w:val="center"/>
      </w:pPr>
      <w:r w:rsidRPr="009B69FF">
        <w:t>If you have any further questions, call</w:t>
      </w:r>
      <w:r>
        <w:t xml:space="preserve"> our office at (443)-244-9222.</w:t>
      </w:r>
    </w:p>
    <w:p w:rsidR="007557EB" w:rsidRPr="00A634BB" w:rsidRDefault="007557EB" w:rsidP="00F81BBE">
      <w:pPr>
        <w:pStyle w:val="Subtitle"/>
        <w:jc w:val="center"/>
      </w:pPr>
      <w:r>
        <w:t>If you call after-hours, our voicemail will direct you to an emergency line to get in touch with Dr. Etzkorn directly.</w:t>
      </w:r>
    </w:p>
    <w:p w:rsidR="00652648" w:rsidRDefault="00652648">
      <w:pPr>
        <w:spacing w:after="200" w:line="276" w:lineRule="auto"/>
      </w:pPr>
      <w:r>
        <w:br w:type="page"/>
      </w:r>
    </w:p>
    <w:p w:rsidR="00652648" w:rsidRDefault="00652648" w:rsidP="00652648">
      <w:pPr>
        <w:pStyle w:val="Title"/>
        <w:jc w:val="center"/>
      </w:pPr>
      <w:r>
        <w:lastRenderedPageBreak/>
        <w:t>Final Crown and Bridge</w:t>
      </w:r>
    </w:p>
    <w:p w:rsidR="00652648" w:rsidRDefault="00652648" w:rsidP="00652648">
      <w:pPr>
        <w:pStyle w:val="Title"/>
        <w:jc w:val="center"/>
      </w:pPr>
      <w:r>
        <w:t>Post-Operative Instructions</w:t>
      </w:r>
    </w:p>
    <w:p w:rsidR="00652648" w:rsidRDefault="00652648" w:rsidP="00652648">
      <w:pPr>
        <w:autoSpaceDE w:val="0"/>
        <w:autoSpaceDN w:val="0"/>
        <w:adjustRightInd w:val="0"/>
        <w:jc w:val="center"/>
        <w:rPr>
          <w:rFonts w:ascii="Tahoma-Bold" w:hAnsi="Tahoma-Bold" w:cs="Tahoma-Bold"/>
          <w:b/>
          <w:bCs/>
          <w:sz w:val="36"/>
          <w:szCs w:val="36"/>
        </w:rPr>
      </w:pPr>
    </w:p>
    <w:p w:rsidR="00652648" w:rsidRDefault="00652648" w:rsidP="0065264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ahoma-Bold"/>
          <w:bCs/>
        </w:rPr>
      </w:pPr>
      <w:r>
        <w:rPr>
          <w:rFonts w:cs="Tahoma-Bold"/>
          <w:b/>
          <w:bCs/>
        </w:rPr>
        <w:t>Do not eat any sticky or hard foods on that side of your mouth</w:t>
      </w:r>
      <w:r>
        <w:rPr>
          <w:rFonts w:cs="Tahoma-Bold"/>
          <w:bCs/>
        </w:rPr>
        <w:t xml:space="preserve"> for the first hour while the cement is hardening.  After that, you may eat like normal.</w:t>
      </w:r>
    </w:p>
    <w:p w:rsidR="00652648" w:rsidRDefault="00652648" w:rsidP="0065264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ahoma-Bold"/>
          <w:bCs/>
        </w:rPr>
      </w:pPr>
      <w:r>
        <w:rPr>
          <w:rFonts w:cs="Tahoma-Bold"/>
          <w:b/>
          <w:bCs/>
        </w:rPr>
        <w:t xml:space="preserve">Brush and floss as instructed by your dentist.  </w:t>
      </w:r>
      <w:r w:rsidRPr="00D60847">
        <w:rPr>
          <w:rFonts w:cs="Tahoma-Bold"/>
          <w:bCs/>
        </w:rPr>
        <w:t xml:space="preserve">You can still get cavities underneath of a crown without proper </w:t>
      </w:r>
      <w:r>
        <w:rPr>
          <w:rFonts w:cs="Tahoma-Bold"/>
          <w:bCs/>
        </w:rPr>
        <w:t xml:space="preserve">home </w:t>
      </w:r>
      <w:r w:rsidRPr="00D60847">
        <w:rPr>
          <w:rFonts w:cs="Tahoma-Bold"/>
          <w:bCs/>
        </w:rPr>
        <w:t xml:space="preserve">care.  </w:t>
      </w:r>
      <w:r>
        <w:rPr>
          <w:rFonts w:cs="Tahoma-Bold"/>
          <w:bCs/>
        </w:rPr>
        <w:t xml:space="preserve">If you are having trouble with food impaction, ask your dentist for additional recommendations for keeping the area clean.  </w:t>
      </w:r>
    </w:p>
    <w:p w:rsidR="00652648" w:rsidRDefault="00652648" w:rsidP="0065264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ahoma-Bold"/>
          <w:bCs/>
        </w:rPr>
      </w:pPr>
      <w:r>
        <w:rPr>
          <w:rFonts w:cs="Tahoma-Bold"/>
          <w:b/>
          <w:bCs/>
        </w:rPr>
        <w:t xml:space="preserve">The average lifespan of a crown or bridge is between 15-20 years </w:t>
      </w:r>
      <w:r w:rsidRPr="00D60847">
        <w:rPr>
          <w:rFonts w:cs="Tahoma-Bold"/>
          <w:bCs/>
        </w:rPr>
        <w:t xml:space="preserve">with proper home care.  </w:t>
      </w:r>
      <w:r>
        <w:rPr>
          <w:rFonts w:cs="Tahoma-Bold"/>
          <w:bCs/>
        </w:rPr>
        <w:t xml:space="preserve">Poor oral hygiene will reduce the lifespan significantly.  </w:t>
      </w:r>
    </w:p>
    <w:p w:rsidR="00652648" w:rsidRPr="00D60847" w:rsidRDefault="00652648" w:rsidP="0065264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ahoma-Bold"/>
          <w:bCs/>
        </w:rPr>
      </w:pPr>
      <w:r>
        <w:rPr>
          <w:rFonts w:cs="Tahoma-Bold"/>
          <w:b/>
          <w:bCs/>
        </w:rPr>
        <w:t xml:space="preserve">The porcelain outer facing of your crown or bridge is a harder and more brittle material than your natural enamel and may feel strange at first. </w:t>
      </w:r>
      <w:r w:rsidRPr="00D60847">
        <w:rPr>
          <w:rFonts w:cs="Tahoma-Bold"/>
          <w:bCs/>
        </w:rPr>
        <w:t xml:space="preserve"> </w:t>
      </w:r>
      <w:r>
        <w:rPr>
          <w:rFonts w:cs="Tahoma-Bold"/>
          <w:bCs/>
        </w:rPr>
        <w:t xml:space="preserve">If you are a known grinder, it is important to wear a night guard every night to protect your new crown from fracture and prevent it from wearing down your opposing teeth. It </w:t>
      </w:r>
      <w:r w:rsidRPr="00D60847">
        <w:rPr>
          <w:rFonts w:cs="Tahoma-Bold"/>
          <w:bCs/>
        </w:rPr>
        <w:t>will</w:t>
      </w:r>
      <w:r>
        <w:rPr>
          <w:rFonts w:cs="Tahoma-Bold"/>
          <w:bCs/>
        </w:rPr>
        <w:t xml:space="preserve"> also</w:t>
      </w:r>
      <w:r w:rsidRPr="00D60847">
        <w:rPr>
          <w:rFonts w:cs="Tahoma-Bold"/>
          <w:bCs/>
        </w:rPr>
        <w:t xml:space="preserve"> not stand up to using your teeth as tools (opening bags with your teeth, etc).</w:t>
      </w:r>
      <w:r>
        <w:rPr>
          <w:rFonts w:cs="Tahoma-Bold"/>
          <w:bCs/>
        </w:rPr>
        <w:t xml:space="preserve"> </w:t>
      </w:r>
      <w:r w:rsidRPr="00D60847">
        <w:rPr>
          <w:rFonts w:cs="Tahoma-Bold"/>
          <w:bCs/>
        </w:rPr>
        <w:t xml:space="preserve"> As long as you use your teeth for what they were designed for (chewing food), you should have no problems.</w:t>
      </w:r>
      <w:r>
        <w:rPr>
          <w:rFonts w:cs="Tahoma-Bold"/>
          <w:b/>
          <w:bCs/>
        </w:rPr>
        <w:t xml:space="preserve">   </w:t>
      </w:r>
    </w:p>
    <w:p w:rsidR="00652648" w:rsidRDefault="00652648" w:rsidP="0065264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ahoma-Bold"/>
          <w:bCs/>
        </w:rPr>
      </w:pPr>
      <w:r w:rsidRPr="00D60847">
        <w:rPr>
          <w:rFonts w:cs="Tahoma-Bold"/>
          <w:b/>
          <w:bCs/>
        </w:rPr>
        <w:t>If your bite feels off or there is any excess cement around the crown,</w:t>
      </w:r>
      <w:r w:rsidRPr="00D60847">
        <w:rPr>
          <w:rFonts w:cs="Tahoma-Bold"/>
          <w:bCs/>
        </w:rPr>
        <w:t xml:space="preserve"> call your </w:t>
      </w:r>
      <w:r>
        <w:rPr>
          <w:rFonts w:cs="Tahoma-Bold"/>
          <w:bCs/>
        </w:rPr>
        <w:t xml:space="preserve">dentist right away.  This will need to be fixed.  </w:t>
      </w:r>
    </w:p>
    <w:p w:rsidR="00652648" w:rsidRPr="00072479" w:rsidRDefault="00652648" w:rsidP="0065264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ahoma-Bold"/>
          <w:bCs/>
        </w:rPr>
      </w:pPr>
      <w:r w:rsidRPr="003B02EA">
        <w:rPr>
          <w:rFonts w:cs="Tahoma-Bold"/>
          <w:b/>
          <w:bCs/>
        </w:rPr>
        <w:t>If you notice any extreme cold</w:t>
      </w:r>
      <w:r>
        <w:rPr>
          <w:rFonts w:cs="Tahoma-Bold"/>
          <w:b/>
          <w:bCs/>
        </w:rPr>
        <w:t xml:space="preserve">, hot, or biting pressure sensitivity, swelling or chronic gum irritation, </w:t>
      </w:r>
      <w:r>
        <w:rPr>
          <w:rFonts w:cs="Tahoma-Bold"/>
          <w:bCs/>
        </w:rPr>
        <w:t xml:space="preserve">this will need to be evaluated by your dentist – this is not normal and may indicate that your tooth needs further treatment.  </w:t>
      </w:r>
      <w:bookmarkStart w:id="0" w:name="_GoBack"/>
      <w:bookmarkEnd w:id="0"/>
    </w:p>
    <w:p w:rsidR="00652648" w:rsidRPr="00A634BB" w:rsidRDefault="00652648" w:rsidP="00652648">
      <w:pPr>
        <w:pStyle w:val="Heading1"/>
        <w:jc w:val="center"/>
      </w:pPr>
      <w:r w:rsidRPr="009B69FF">
        <w:t>If you have any further questions, call</w:t>
      </w:r>
      <w:r>
        <w:t xml:space="preserve"> our office at (443)-244-9222.          If you call after-hours, our voicemail will direct you to an emergency line to get in touch with Dr. Etzkorn directly.  </w:t>
      </w:r>
      <w:r w:rsidRPr="009B69FF">
        <w:t xml:space="preserve"> </w:t>
      </w:r>
    </w:p>
    <w:p w:rsidR="007557EB" w:rsidRDefault="007557EB" w:rsidP="007557EB"/>
    <w:sectPr w:rsidR="007557EB" w:rsidSect="00A33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2E9"/>
    <w:multiLevelType w:val="hybridMultilevel"/>
    <w:tmpl w:val="8A6A8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71E9"/>
    <w:multiLevelType w:val="hybridMultilevel"/>
    <w:tmpl w:val="D23260EC"/>
    <w:lvl w:ilvl="0" w:tplc="8536044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C0515"/>
    <w:multiLevelType w:val="hybridMultilevel"/>
    <w:tmpl w:val="769CC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D5CAC"/>
    <w:multiLevelType w:val="hybridMultilevel"/>
    <w:tmpl w:val="AEF461FA"/>
    <w:lvl w:ilvl="0" w:tplc="C7685A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3F5BB4"/>
    <w:multiLevelType w:val="hybridMultilevel"/>
    <w:tmpl w:val="0A32646E"/>
    <w:lvl w:ilvl="0" w:tplc="8536044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C180E"/>
    <w:multiLevelType w:val="hybridMultilevel"/>
    <w:tmpl w:val="B232C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1621C"/>
    <w:multiLevelType w:val="hybridMultilevel"/>
    <w:tmpl w:val="2154D5CA"/>
    <w:lvl w:ilvl="0" w:tplc="39CE0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7EB"/>
    <w:rsid w:val="0014270C"/>
    <w:rsid w:val="00341390"/>
    <w:rsid w:val="00380B1D"/>
    <w:rsid w:val="00652648"/>
    <w:rsid w:val="007557EB"/>
    <w:rsid w:val="00A334B3"/>
    <w:rsid w:val="00AE7101"/>
    <w:rsid w:val="00DA5095"/>
    <w:rsid w:val="00F8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7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57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7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55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557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81B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1B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3413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UMBuser</dc:creator>
  <cp:keywords/>
  <dc:description/>
  <cp:lastModifiedBy>UMBuser</cp:lastModifiedBy>
  <cp:revision>3</cp:revision>
  <dcterms:created xsi:type="dcterms:W3CDTF">2013-06-01T00:05:00Z</dcterms:created>
  <dcterms:modified xsi:type="dcterms:W3CDTF">2013-06-01T01:56:00Z</dcterms:modified>
</cp:coreProperties>
</file>